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50B53" w14:textId="77777777" w:rsidR="00E969CC" w:rsidRPr="00E969CC" w:rsidRDefault="00E969CC" w:rsidP="00E969CC">
      <w:pPr>
        <w:jc w:val="center"/>
        <w:rPr>
          <w:rFonts w:ascii="方正小标宋简体" w:eastAsia="方正小标宋简体"/>
          <w:sz w:val="44"/>
          <w:szCs w:val="44"/>
        </w:rPr>
      </w:pPr>
      <w:r w:rsidRPr="00E969CC">
        <w:rPr>
          <w:rFonts w:ascii="方正小标宋简体" w:eastAsia="方正小标宋简体" w:hint="eastAsia"/>
          <w:sz w:val="44"/>
          <w:szCs w:val="44"/>
        </w:rPr>
        <w:t>《求是》杂志发表习近平总书记重要文章《在二十届中央审计委员会第一次会议上的讲话》</w:t>
      </w:r>
    </w:p>
    <w:p w14:paraId="675015D0" w14:textId="04E06029" w:rsidR="00E969CC" w:rsidRDefault="00E969CC" w:rsidP="00E969CC">
      <w:pPr>
        <w:jc w:val="center"/>
        <w:rPr>
          <w:rFonts w:ascii="仿宋_GB2312" w:eastAsia="仿宋_GB2312"/>
          <w:sz w:val="32"/>
          <w:szCs w:val="32"/>
        </w:rPr>
      </w:pPr>
      <w:r w:rsidRPr="00E969CC">
        <w:rPr>
          <w:rFonts w:ascii="仿宋_GB2312" w:eastAsia="仿宋_GB2312" w:hint="eastAsia"/>
          <w:sz w:val="32"/>
          <w:szCs w:val="32"/>
        </w:rPr>
        <w:t>“学习强国”学习平台2023-10-31</w:t>
      </w:r>
    </w:p>
    <w:p w14:paraId="2ED5B560" w14:textId="77777777" w:rsidR="00E969CC" w:rsidRPr="00E969CC" w:rsidRDefault="00E969CC" w:rsidP="00E969CC">
      <w:pPr>
        <w:jc w:val="center"/>
        <w:rPr>
          <w:rFonts w:ascii="仿宋_GB2312" w:eastAsia="仿宋_GB2312"/>
          <w:sz w:val="32"/>
          <w:szCs w:val="32"/>
        </w:rPr>
      </w:pPr>
    </w:p>
    <w:p w14:paraId="0661C247" w14:textId="77777777" w:rsidR="00E969CC" w:rsidRPr="00E969CC" w:rsidRDefault="00E969CC" w:rsidP="00E969C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69CC">
        <w:rPr>
          <w:rFonts w:ascii="仿宋_GB2312" w:eastAsia="仿宋_GB2312" w:hint="eastAsia"/>
          <w:sz w:val="32"/>
          <w:szCs w:val="32"/>
        </w:rPr>
        <w:t>新华社北京10月31日电 11月1日出版的第21期《求是》杂志将发表中共中央总书记、国家主席、中央军委主席习近平的重要文章《在二十届中央审计委员会第一次会议上的讲话》。</w:t>
      </w:r>
    </w:p>
    <w:p w14:paraId="6F66DEFA" w14:textId="77777777" w:rsidR="00E969CC" w:rsidRPr="00E969CC" w:rsidRDefault="00E969CC" w:rsidP="00E969C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69CC">
        <w:rPr>
          <w:rFonts w:ascii="仿宋_GB2312" w:eastAsia="仿宋_GB2312" w:hint="eastAsia"/>
          <w:sz w:val="32"/>
          <w:szCs w:val="32"/>
        </w:rPr>
        <w:t>文章强调，审计是党和国家监督体系的重要组成部分，是推动国家治理体系和治理能力现代化的重要力量。改革审计管理体制，组建中央审计委员会，目的就是加强党中央对审计工作的集中统一领导。党的十九大以来，中央审计委员会推动审计体制实现系统性、整体性重构，审计工作取得历史性成就、发生历史性变革。审计工作在党中央集中统一领导下，走出了一条契合中国国情的审计新路子，新时代治国理政在审计领域取得重要制度成果。一是深入推进审计管理体制改革，党中央对审计工作的集中统一领导不断细化实化制度化。二是对中国特色社会主义审计事业的规律性认识不断深化。三是审计服务党和国家大局的主动性更强、契合性更高，独特监督作用更加彰显。四是审计整改总体格局初步</w:t>
      </w:r>
      <w:r w:rsidRPr="00E969CC">
        <w:rPr>
          <w:rFonts w:ascii="仿宋_GB2312" w:eastAsia="仿宋_GB2312" w:hint="eastAsia"/>
          <w:sz w:val="32"/>
          <w:szCs w:val="32"/>
        </w:rPr>
        <w:lastRenderedPageBreak/>
        <w:t>成型，审计成果运用贯通协同更加顺畅、权威、高效。</w:t>
      </w:r>
    </w:p>
    <w:p w14:paraId="58851E12" w14:textId="77777777" w:rsidR="00E969CC" w:rsidRPr="00E969CC" w:rsidRDefault="00E969CC" w:rsidP="00B16CB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69CC">
        <w:rPr>
          <w:rFonts w:ascii="仿宋_GB2312" w:eastAsia="仿宋_GB2312" w:hint="eastAsia"/>
          <w:sz w:val="32"/>
          <w:szCs w:val="32"/>
        </w:rPr>
        <w:t>文章指出，在强国建设、民族复兴新征程上，审计担负重要使命，要立足经济监督定位，聚焦主责主业，更好发挥审计在推进党的自我革命中的独特作用。做好新一届中央审计委员会工作，要坚持以新时代中国特色社会主义思想为指导，深入贯彻党的二十大精神，完整、准确、全面贯彻新发展理念，加快构建新发展格局，着力推动高质量发展，聚焦全局性、长远性、战略性问题，加强审计领域战略谋划和顶层设计，以有力有效的审计监督服务保障党和国家工作大局。</w:t>
      </w:r>
    </w:p>
    <w:p w14:paraId="05DF7F1F" w14:textId="77777777" w:rsidR="00E969CC" w:rsidRPr="00E969CC" w:rsidRDefault="00E969CC" w:rsidP="00B16CB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69CC">
        <w:rPr>
          <w:rFonts w:ascii="仿宋_GB2312" w:eastAsia="仿宋_GB2312" w:hint="eastAsia"/>
          <w:sz w:val="32"/>
          <w:szCs w:val="32"/>
        </w:rPr>
        <w:t>文章指出，要进一步推动审计工作高质量发展。做好新时代新征程审计工作，总的要求是在构建集中统一、全面覆盖、权威高效的审计监督体系，更好发挥审计监督作用上聚焦发力，具体要做到“三个如”。一是如臂使指。审计监督要集中统一，坚持和加强党中央对审计工作的集中统一领导，在审计系统内部形成上下贯通、步调一致的全国一盘棋，增强审计的政治属性和政治功能，把党中央意图和部署把握准、领会透、落实好。二是如影随形。审计监督要全面覆盖，让审计对象感到审计像影子一样时时在身边。在形式上，对所有管理使用公共资金、国有资产、国有资源的地方、部门和单位的审计监督权无一遗漏、无一例外，形成常态化、动态化震慑；在内容上，兼顾质量和效率，形成实际的、实质的震慑。三是如雷贯耳。审计监督要权威高效，让审计监督能</w:t>
      </w:r>
      <w:r w:rsidRPr="00E969CC">
        <w:rPr>
          <w:rFonts w:ascii="仿宋_GB2312" w:eastAsia="仿宋_GB2312" w:hint="eastAsia"/>
          <w:sz w:val="32"/>
          <w:szCs w:val="32"/>
        </w:rPr>
        <w:lastRenderedPageBreak/>
        <w:t>够顺畅实施、审计成果能够高效运用、审计作用能够有效发挥。一方面增强斗争本领，打造经济监督的“特种部队”，把问题查准、查深、查透；另一方面做好审计监督与其他监督的贯通协同，形成监督合力。审计的“尚方宝剑”是党中央授予的，必须对党中央负责，当好党之利器、国之利器。</w:t>
      </w:r>
    </w:p>
    <w:p w14:paraId="6A1C6EEC" w14:textId="77777777" w:rsidR="00E969CC" w:rsidRPr="00E969CC" w:rsidRDefault="00E969CC" w:rsidP="00E969C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69CC">
        <w:rPr>
          <w:rFonts w:ascii="仿宋_GB2312" w:eastAsia="仿宋_GB2312" w:hint="eastAsia"/>
          <w:sz w:val="32"/>
          <w:szCs w:val="32"/>
        </w:rPr>
        <w:t>文章指出，要扎实做好今年的审计工作。坚持稳中求进工作总基调，突出纲举目张的重大问题加大审计力度，促进各地区、部门和单位把党中央决策部署贯彻好、落实好。要聚焦高质量发展首要任务，聚焦</w:t>
      </w:r>
      <w:proofErr w:type="gramStart"/>
      <w:r w:rsidRPr="00E969CC">
        <w:rPr>
          <w:rFonts w:ascii="仿宋_GB2312" w:eastAsia="仿宋_GB2312" w:hint="eastAsia"/>
          <w:sz w:val="32"/>
          <w:szCs w:val="32"/>
        </w:rPr>
        <w:t>稳增长稳就业稳</w:t>
      </w:r>
      <w:proofErr w:type="gramEnd"/>
      <w:r w:rsidRPr="00E969CC">
        <w:rPr>
          <w:rFonts w:ascii="仿宋_GB2312" w:eastAsia="仿宋_GB2312" w:hint="eastAsia"/>
          <w:sz w:val="32"/>
          <w:szCs w:val="32"/>
        </w:rPr>
        <w:t>物价，聚焦实体经济发展，聚焦推动兜牢民生底线，聚焦统筹发展和安全，聚焦权力规范运行。审计整改“下半篇文章”与揭示问题“上半篇文章”同样重要，必须一体推进。要用好审计成果，在审计整改上打好“组合拳”。</w:t>
      </w:r>
    </w:p>
    <w:p w14:paraId="5FD84972" w14:textId="579BEB5B" w:rsidR="00E969CC" w:rsidRDefault="00E969CC" w:rsidP="00E969C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69CC">
        <w:rPr>
          <w:rFonts w:ascii="仿宋_GB2312" w:eastAsia="仿宋_GB2312" w:hint="eastAsia"/>
          <w:sz w:val="32"/>
          <w:szCs w:val="32"/>
        </w:rPr>
        <w:t>文章指出，要加强审计自身建设。今年是审计机关成立40周年。要传承审计光荣传统和优良作风，塑造职业精神，提高专业能力。要全面从严治党治审，建设忠诚干净担当的高素质专业化审计干部队伍。各级党委要切实扛起政治责任，提高对审计工作的领导力。主要负责同志要亲自抓、亲自管，充分发挥审计委员会牵头抓总、统筹协调作用。</w:t>
      </w:r>
    </w:p>
    <w:p w14:paraId="13A0E6D7" w14:textId="77777777" w:rsidR="00E969CC" w:rsidRPr="00E969CC" w:rsidRDefault="00E969CC" w:rsidP="00E969CC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078681F8" w14:textId="77777777" w:rsidR="00E969CC" w:rsidRPr="00E969CC" w:rsidRDefault="00E969CC" w:rsidP="00E969CC">
      <w:pPr>
        <w:rPr>
          <w:rFonts w:ascii="仿宋_GB2312" w:eastAsia="仿宋_GB2312"/>
          <w:sz w:val="32"/>
          <w:szCs w:val="32"/>
        </w:rPr>
      </w:pPr>
      <w:r w:rsidRPr="00E969CC">
        <w:rPr>
          <w:rFonts w:ascii="仿宋_GB2312" w:eastAsia="仿宋_GB2312" w:hint="eastAsia"/>
          <w:sz w:val="32"/>
          <w:szCs w:val="32"/>
        </w:rPr>
        <w:t>责任编辑：刘诗楠</w:t>
      </w:r>
    </w:p>
    <w:p w14:paraId="2CBAB567" w14:textId="77777777" w:rsidR="00F64E4E" w:rsidRPr="00E969CC" w:rsidRDefault="00F64E4E">
      <w:pPr>
        <w:rPr>
          <w:rFonts w:ascii="仿宋_GB2312" w:eastAsia="仿宋_GB2312"/>
          <w:sz w:val="32"/>
          <w:szCs w:val="32"/>
        </w:rPr>
      </w:pPr>
    </w:p>
    <w:sectPr w:rsidR="00F64E4E" w:rsidRPr="00E969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74C"/>
    <w:rsid w:val="00002637"/>
    <w:rsid w:val="000054CF"/>
    <w:rsid w:val="0000599B"/>
    <w:rsid w:val="0000686E"/>
    <w:rsid w:val="000104D2"/>
    <w:rsid w:val="00012F07"/>
    <w:rsid w:val="000153E3"/>
    <w:rsid w:val="000156EB"/>
    <w:rsid w:val="000176DC"/>
    <w:rsid w:val="00021EB7"/>
    <w:rsid w:val="0002511E"/>
    <w:rsid w:val="000368AA"/>
    <w:rsid w:val="00042F5D"/>
    <w:rsid w:val="00050E1F"/>
    <w:rsid w:val="00050EFE"/>
    <w:rsid w:val="0005715E"/>
    <w:rsid w:val="00060F6C"/>
    <w:rsid w:val="00064F1F"/>
    <w:rsid w:val="00064FB3"/>
    <w:rsid w:val="0006623C"/>
    <w:rsid w:val="000718D7"/>
    <w:rsid w:val="00071A28"/>
    <w:rsid w:val="00074D3E"/>
    <w:rsid w:val="000861EC"/>
    <w:rsid w:val="000954F1"/>
    <w:rsid w:val="00096306"/>
    <w:rsid w:val="000A4B27"/>
    <w:rsid w:val="000C21E2"/>
    <w:rsid w:val="000C73C2"/>
    <w:rsid w:val="000E56CD"/>
    <w:rsid w:val="000E6D27"/>
    <w:rsid w:val="000E72C6"/>
    <w:rsid w:val="000E733A"/>
    <w:rsid w:val="000E78FC"/>
    <w:rsid w:val="000F135B"/>
    <w:rsid w:val="0010247A"/>
    <w:rsid w:val="001046AE"/>
    <w:rsid w:val="00115910"/>
    <w:rsid w:val="001239B2"/>
    <w:rsid w:val="001326E4"/>
    <w:rsid w:val="00141119"/>
    <w:rsid w:val="0014361E"/>
    <w:rsid w:val="0014427F"/>
    <w:rsid w:val="00152366"/>
    <w:rsid w:val="00160F3B"/>
    <w:rsid w:val="00163A6F"/>
    <w:rsid w:val="00166FA4"/>
    <w:rsid w:val="001676CC"/>
    <w:rsid w:val="001769C8"/>
    <w:rsid w:val="001777C8"/>
    <w:rsid w:val="00182929"/>
    <w:rsid w:val="001856E9"/>
    <w:rsid w:val="00190FD4"/>
    <w:rsid w:val="00191D07"/>
    <w:rsid w:val="00193B8E"/>
    <w:rsid w:val="00195C4F"/>
    <w:rsid w:val="001971C0"/>
    <w:rsid w:val="00197ADA"/>
    <w:rsid w:val="001A0335"/>
    <w:rsid w:val="001A2057"/>
    <w:rsid w:val="001A4659"/>
    <w:rsid w:val="001A4C50"/>
    <w:rsid w:val="001B36EF"/>
    <w:rsid w:val="001C1C61"/>
    <w:rsid w:val="001C34C2"/>
    <w:rsid w:val="001C403B"/>
    <w:rsid w:val="001C62A4"/>
    <w:rsid w:val="001D0D6D"/>
    <w:rsid w:val="001E2635"/>
    <w:rsid w:val="001E366D"/>
    <w:rsid w:val="001F3DEA"/>
    <w:rsid w:val="001F57B8"/>
    <w:rsid w:val="0020094C"/>
    <w:rsid w:val="002011F9"/>
    <w:rsid w:val="002027D9"/>
    <w:rsid w:val="00203473"/>
    <w:rsid w:val="00207C45"/>
    <w:rsid w:val="00211CC0"/>
    <w:rsid w:val="00213E78"/>
    <w:rsid w:val="00220091"/>
    <w:rsid w:val="002267CB"/>
    <w:rsid w:val="0023427C"/>
    <w:rsid w:val="00240C1B"/>
    <w:rsid w:val="0024350D"/>
    <w:rsid w:val="00244C37"/>
    <w:rsid w:val="00250EC6"/>
    <w:rsid w:val="00252FAD"/>
    <w:rsid w:val="002533F6"/>
    <w:rsid w:val="00254400"/>
    <w:rsid w:val="0026252F"/>
    <w:rsid w:val="00264F2C"/>
    <w:rsid w:val="00266F96"/>
    <w:rsid w:val="00276342"/>
    <w:rsid w:val="00276D32"/>
    <w:rsid w:val="00280C04"/>
    <w:rsid w:val="00282641"/>
    <w:rsid w:val="00282CD5"/>
    <w:rsid w:val="00287179"/>
    <w:rsid w:val="00287E31"/>
    <w:rsid w:val="002A1CB1"/>
    <w:rsid w:val="002B257C"/>
    <w:rsid w:val="002B479D"/>
    <w:rsid w:val="002C024E"/>
    <w:rsid w:val="002C3720"/>
    <w:rsid w:val="002C453C"/>
    <w:rsid w:val="002D7276"/>
    <w:rsid w:val="002F0EA9"/>
    <w:rsid w:val="002F6155"/>
    <w:rsid w:val="002F6FFB"/>
    <w:rsid w:val="00303259"/>
    <w:rsid w:val="00314E10"/>
    <w:rsid w:val="00315383"/>
    <w:rsid w:val="003229DA"/>
    <w:rsid w:val="003235E1"/>
    <w:rsid w:val="00335A08"/>
    <w:rsid w:val="00346734"/>
    <w:rsid w:val="0034692B"/>
    <w:rsid w:val="00361C5D"/>
    <w:rsid w:val="003624F8"/>
    <w:rsid w:val="00362DDE"/>
    <w:rsid w:val="003651A4"/>
    <w:rsid w:val="00380E0E"/>
    <w:rsid w:val="0038215E"/>
    <w:rsid w:val="003849DB"/>
    <w:rsid w:val="00387842"/>
    <w:rsid w:val="00390D62"/>
    <w:rsid w:val="003A04FD"/>
    <w:rsid w:val="003A436E"/>
    <w:rsid w:val="003A57DF"/>
    <w:rsid w:val="003B032E"/>
    <w:rsid w:val="003C44AE"/>
    <w:rsid w:val="003C552B"/>
    <w:rsid w:val="003C6956"/>
    <w:rsid w:val="003D4E20"/>
    <w:rsid w:val="003E2025"/>
    <w:rsid w:val="003E3FA0"/>
    <w:rsid w:val="003E6627"/>
    <w:rsid w:val="003F3F91"/>
    <w:rsid w:val="003F571F"/>
    <w:rsid w:val="00401EAD"/>
    <w:rsid w:val="00404E9D"/>
    <w:rsid w:val="004109B0"/>
    <w:rsid w:val="004215C6"/>
    <w:rsid w:val="004226C2"/>
    <w:rsid w:val="00423480"/>
    <w:rsid w:val="0042363C"/>
    <w:rsid w:val="00424050"/>
    <w:rsid w:val="00424A87"/>
    <w:rsid w:val="00424CEA"/>
    <w:rsid w:val="004323F6"/>
    <w:rsid w:val="00437555"/>
    <w:rsid w:val="004527A3"/>
    <w:rsid w:val="00453599"/>
    <w:rsid w:val="00454EBE"/>
    <w:rsid w:val="00466825"/>
    <w:rsid w:val="004705EE"/>
    <w:rsid w:val="004765FB"/>
    <w:rsid w:val="00486280"/>
    <w:rsid w:val="0049015F"/>
    <w:rsid w:val="00491D91"/>
    <w:rsid w:val="00493B4A"/>
    <w:rsid w:val="004A3D6F"/>
    <w:rsid w:val="004C74C5"/>
    <w:rsid w:val="004D43DB"/>
    <w:rsid w:val="004D5DF9"/>
    <w:rsid w:val="004E068A"/>
    <w:rsid w:val="004E0961"/>
    <w:rsid w:val="004E3932"/>
    <w:rsid w:val="004E3D79"/>
    <w:rsid w:val="004E5906"/>
    <w:rsid w:val="004F0B45"/>
    <w:rsid w:val="004F0B6A"/>
    <w:rsid w:val="004F2752"/>
    <w:rsid w:val="005001B9"/>
    <w:rsid w:val="00503016"/>
    <w:rsid w:val="005078FA"/>
    <w:rsid w:val="00513780"/>
    <w:rsid w:val="00517443"/>
    <w:rsid w:val="0052129D"/>
    <w:rsid w:val="0052486D"/>
    <w:rsid w:val="005276F2"/>
    <w:rsid w:val="005343A1"/>
    <w:rsid w:val="00537B1C"/>
    <w:rsid w:val="00546E86"/>
    <w:rsid w:val="0055432E"/>
    <w:rsid w:val="005566E1"/>
    <w:rsid w:val="00557D0A"/>
    <w:rsid w:val="005602CC"/>
    <w:rsid w:val="00566E2B"/>
    <w:rsid w:val="00572F4E"/>
    <w:rsid w:val="005763C8"/>
    <w:rsid w:val="00580E03"/>
    <w:rsid w:val="005858DB"/>
    <w:rsid w:val="00587E20"/>
    <w:rsid w:val="005908BB"/>
    <w:rsid w:val="00593A86"/>
    <w:rsid w:val="00597C89"/>
    <w:rsid w:val="005A0042"/>
    <w:rsid w:val="005A0290"/>
    <w:rsid w:val="005A4324"/>
    <w:rsid w:val="005B0012"/>
    <w:rsid w:val="005B0A21"/>
    <w:rsid w:val="005B37ED"/>
    <w:rsid w:val="005B54DB"/>
    <w:rsid w:val="005B55D7"/>
    <w:rsid w:val="005B5744"/>
    <w:rsid w:val="005B7955"/>
    <w:rsid w:val="005D49DD"/>
    <w:rsid w:val="005D62D2"/>
    <w:rsid w:val="005E6DB8"/>
    <w:rsid w:val="005F4E1E"/>
    <w:rsid w:val="006020A8"/>
    <w:rsid w:val="00607A95"/>
    <w:rsid w:val="00607E90"/>
    <w:rsid w:val="00614334"/>
    <w:rsid w:val="006166D4"/>
    <w:rsid w:val="00617580"/>
    <w:rsid w:val="00622360"/>
    <w:rsid w:val="0063082E"/>
    <w:rsid w:val="00631787"/>
    <w:rsid w:val="00642566"/>
    <w:rsid w:val="0064284B"/>
    <w:rsid w:val="006475D2"/>
    <w:rsid w:val="00650F83"/>
    <w:rsid w:val="00653192"/>
    <w:rsid w:val="00656AC7"/>
    <w:rsid w:val="00657E49"/>
    <w:rsid w:val="00663B5B"/>
    <w:rsid w:val="0067559C"/>
    <w:rsid w:val="00675776"/>
    <w:rsid w:val="00676E0A"/>
    <w:rsid w:val="00684C11"/>
    <w:rsid w:val="00687204"/>
    <w:rsid w:val="006A27B9"/>
    <w:rsid w:val="006A50C2"/>
    <w:rsid w:val="006B4279"/>
    <w:rsid w:val="006C2131"/>
    <w:rsid w:val="006C5327"/>
    <w:rsid w:val="006C582A"/>
    <w:rsid w:val="006C6AEC"/>
    <w:rsid w:val="006C6DFE"/>
    <w:rsid w:val="006D341B"/>
    <w:rsid w:val="006E21DF"/>
    <w:rsid w:val="006F1145"/>
    <w:rsid w:val="006F5B52"/>
    <w:rsid w:val="007012C7"/>
    <w:rsid w:val="0070212C"/>
    <w:rsid w:val="00702C5A"/>
    <w:rsid w:val="00702FDC"/>
    <w:rsid w:val="00705A22"/>
    <w:rsid w:val="007108CE"/>
    <w:rsid w:val="0071495C"/>
    <w:rsid w:val="00715CB3"/>
    <w:rsid w:val="00721E73"/>
    <w:rsid w:val="007264AE"/>
    <w:rsid w:val="007313B6"/>
    <w:rsid w:val="00732D39"/>
    <w:rsid w:val="00734C1E"/>
    <w:rsid w:val="0073698C"/>
    <w:rsid w:val="00737F98"/>
    <w:rsid w:val="00741298"/>
    <w:rsid w:val="00743F09"/>
    <w:rsid w:val="007524F5"/>
    <w:rsid w:val="007675B2"/>
    <w:rsid w:val="0077255D"/>
    <w:rsid w:val="00783234"/>
    <w:rsid w:val="007932C6"/>
    <w:rsid w:val="007A32B6"/>
    <w:rsid w:val="007A4310"/>
    <w:rsid w:val="007A71A8"/>
    <w:rsid w:val="007B3F7D"/>
    <w:rsid w:val="007B4EE3"/>
    <w:rsid w:val="007C020E"/>
    <w:rsid w:val="007C27B8"/>
    <w:rsid w:val="007C3E3A"/>
    <w:rsid w:val="007C5296"/>
    <w:rsid w:val="007C5EFE"/>
    <w:rsid w:val="007D4502"/>
    <w:rsid w:val="007E4F2B"/>
    <w:rsid w:val="007E5509"/>
    <w:rsid w:val="007E6EE9"/>
    <w:rsid w:val="007F5A6D"/>
    <w:rsid w:val="008038BF"/>
    <w:rsid w:val="008041B4"/>
    <w:rsid w:val="0081253C"/>
    <w:rsid w:val="008309C5"/>
    <w:rsid w:val="00840244"/>
    <w:rsid w:val="00844A64"/>
    <w:rsid w:val="00856165"/>
    <w:rsid w:val="00857356"/>
    <w:rsid w:val="00860278"/>
    <w:rsid w:val="008603F1"/>
    <w:rsid w:val="0086444F"/>
    <w:rsid w:val="00871B24"/>
    <w:rsid w:val="008762FC"/>
    <w:rsid w:val="00884A0D"/>
    <w:rsid w:val="00887B76"/>
    <w:rsid w:val="00891692"/>
    <w:rsid w:val="00895A5C"/>
    <w:rsid w:val="008A0116"/>
    <w:rsid w:val="008A047C"/>
    <w:rsid w:val="008B3094"/>
    <w:rsid w:val="008B7730"/>
    <w:rsid w:val="008C138E"/>
    <w:rsid w:val="008C3F38"/>
    <w:rsid w:val="008C42B5"/>
    <w:rsid w:val="008C42D1"/>
    <w:rsid w:val="008C7E6A"/>
    <w:rsid w:val="008D79E8"/>
    <w:rsid w:val="008E3BA9"/>
    <w:rsid w:val="00900C01"/>
    <w:rsid w:val="009047DB"/>
    <w:rsid w:val="0090578F"/>
    <w:rsid w:val="00906724"/>
    <w:rsid w:val="009112E5"/>
    <w:rsid w:val="00913B9A"/>
    <w:rsid w:val="0092063C"/>
    <w:rsid w:val="009213F0"/>
    <w:rsid w:val="00932370"/>
    <w:rsid w:val="009325D9"/>
    <w:rsid w:val="009333ED"/>
    <w:rsid w:val="00933D13"/>
    <w:rsid w:val="00942E6E"/>
    <w:rsid w:val="00944D93"/>
    <w:rsid w:val="009454A0"/>
    <w:rsid w:val="00945F7B"/>
    <w:rsid w:val="009518E8"/>
    <w:rsid w:val="00953DBB"/>
    <w:rsid w:val="00953ED1"/>
    <w:rsid w:val="00955781"/>
    <w:rsid w:val="00960C3B"/>
    <w:rsid w:val="00965FBB"/>
    <w:rsid w:val="009766A6"/>
    <w:rsid w:val="00976BA3"/>
    <w:rsid w:val="009844EB"/>
    <w:rsid w:val="009932D7"/>
    <w:rsid w:val="00994B2D"/>
    <w:rsid w:val="009A1588"/>
    <w:rsid w:val="009A46FF"/>
    <w:rsid w:val="009B1E4F"/>
    <w:rsid w:val="009B23E7"/>
    <w:rsid w:val="009B2C11"/>
    <w:rsid w:val="009B333A"/>
    <w:rsid w:val="009B5C22"/>
    <w:rsid w:val="009C09DB"/>
    <w:rsid w:val="009C6FC2"/>
    <w:rsid w:val="009D69FA"/>
    <w:rsid w:val="009E6896"/>
    <w:rsid w:val="009F0E75"/>
    <w:rsid w:val="009F185E"/>
    <w:rsid w:val="00A00396"/>
    <w:rsid w:val="00A05500"/>
    <w:rsid w:val="00A079F4"/>
    <w:rsid w:val="00A11A7C"/>
    <w:rsid w:val="00A12B66"/>
    <w:rsid w:val="00A16423"/>
    <w:rsid w:val="00A16E00"/>
    <w:rsid w:val="00A226B6"/>
    <w:rsid w:val="00A22C01"/>
    <w:rsid w:val="00A257B5"/>
    <w:rsid w:val="00A3407C"/>
    <w:rsid w:val="00A35237"/>
    <w:rsid w:val="00A40131"/>
    <w:rsid w:val="00A54574"/>
    <w:rsid w:val="00A55F8E"/>
    <w:rsid w:val="00A60AD1"/>
    <w:rsid w:val="00A65F49"/>
    <w:rsid w:val="00A6672F"/>
    <w:rsid w:val="00A70B1A"/>
    <w:rsid w:val="00A74F6C"/>
    <w:rsid w:val="00A759D7"/>
    <w:rsid w:val="00A77AE2"/>
    <w:rsid w:val="00A808B4"/>
    <w:rsid w:val="00A8625E"/>
    <w:rsid w:val="00A86DE5"/>
    <w:rsid w:val="00A913D9"/>
    <w:rsid w:val="00A92BF2"/>
    <w:rsid w:val="00A932AC"/>
    <w:rsid w:val="00A941D1"/>
    <w:rsid w:val="00AA2628"/>
    <w:rsid w:val="00AA49DF"/>
    <w:rsid w:val="00AB23F2"/>
    <w:rsid w:val="00AB5051"/>
    <w:rsid w:val="00AB6B3E"/>
    <w:rsid w:val="00AC5E4F"/>
    <w:rsid w:val="00AD0C11"/>
    <w:rsid w:val="00AD3B24"/>
    <w:rsid w:val="00AE0EDC"/>
    <w:rsid w:val="00AE1AEF"/>
    <w:rsid w:val="00AE1C63"/>
    <w:rsid w:val="00AE2293"/>
    <w:rsid w:val="00AE33FF"/>
    <w:rsid w:val="00AE67D1"/>
    <w:rsid w:val="00AF0DD4"/>
    <w:rsid w:val="00AF3C7B"/>
    <w:rsid w:val="00AF4A3B"/>
    <w:rsid w:val="00AF7A38"/>
    <w:rsid w:val="00B0121B"/>
    <w:rsid w:val="00B022C5"/>
    <w:rsid w:val="00B05896"/>
    <w:rsid w:val="00B0679E"/>
    <w:rsid w:val="00B15442"/>
    <w:rsid w:val="00B15785"/>
    <w:rsid w:val="00B16CB5"/>
    <w:rsid w:val="00B20365"/>
    <w:rsid w:val="00B21E45"/>
    <w:rsid w:val="00B24A91"/>
    <w:rsid w:val="00B30B2C"/>
    <w:rsid w:val="00B3141A"/>
    <w:rsid w:val="00B3408C"/>
    <w:rsid w:val="00B34B48"/>
    <w:rsid w:val="00B35306"/>
    <w:rsid w:val="00B43215"/>
    <w:rsid w:val="00B4381A"/>
    <w:rsid w:val="00B445ED"/>
    <w:rsid w:val="00B5549B"/>
    <w:rsid w:val="00B55A7C"/>
    <w:rsid w:val="00B6086F"/>
    <w:rsid w:val="00B66A5E"/>
    <w:rsid w:val="00B6704D"/>
    <w:rsid w:val="00B67796"/>
    <w:rsid w:val="00B7186D"/>
    <w:rsid w:val="00B71B47"/>
    <w:rsid w:val="00B76DF4"/>
    <w:rsid w:val="00B76FD4"/>
    <w:rsid w:val="00B84482"/>
    <w:rsid w:val="00B85707"/>
    <w:rsid w:val="00B91C1F"/>
    <w:rsid w:val="00B91DF1"/>
    <w:rsid w:val="00B92114"/>
    <w:rsid w:val="00B96522"/>
    <w:rsid w:val="00B9697D"/>
    <w:rsid w:val="00BA6F64"/>
    <w:rsid w:val="00BA6FA0"/>
    <w:rsid w:val="00BB5D57"/>
    <w:rsid w:val="00BC4AB6"/>
    <w:rsid w:val="00BC5A59"/>
    <w:rsid w:val="00BD0D88"/>
    <w:rsid w:val="00BD6A76"/>
    <w:rsid w:val="00BD7031"/>
    <w:rsid w:val="00BD79CB"/>
    <w:rsid w:val="00BE37DF"/>
    <w:rsid w:val="00BE5171"/>
    <w:rsid w:val="00BE53B5"/>
    <w:rsid w:val="00BE6ECD"/>
    <w:rsid w:val="00BF2A46"/>
    <w:rsid w:val="00BF5889"/>
    <w:rsid w:val="00BF6EF0"/>
    <w:rsid w:val="00BF76F8"/>
    <w:rsid w:val="00BF78ED"/>
    <w:rsid w:val="00C00D7E"/>
    <w:rsid w:val="00C05419"/>
    <w:rsid w:val="00C065E0"/>
    <w:rsid w:val="00C1116C"/>
    <w:rsid w:val="00C13DDC"/>
    <w:rsid w:val="00C1526C"/>
    <w:rsid w:val="00C2351D"/>
    <w:rsid w:val="00C25CC2"/>
    <w:rsid w:val="00C4156D"/>
    <w:rsid w:val="00C43DA9"/>
    <w:rsid w:val="00C464F5"/>
    <w:rsid w:val="00C46CB4"/>
    <w:rsid w:val="00C46E22"/>
    <w:rsid w:val="00C54FCD"/>
    <w:rsid w:val="00C619CC"/>
    <w:rsid w:val="00C64717"/>
    <w:rsid w:val="00C6776A"/>
    <w:rsid w:val="00C70F51"/>
    <w:rsid w:val="00C7557D"/>
    <w:rsid w:val="00C75BA4"/>
    <w:rsid w:val="00C800F4"/>
    <w:rsid w:val="00C90AD5"/>
    <w:rsid w:val="00C94FCE"/>
    <w:rsid w:val="00CA264E"/>
    <w:rsid w:val="00CA654A"/>
    <w:rsid w:val="00CB238C"/>
    <w:rsid w:val="00CB25F8"/>
    <w:rsid w:val="00CB27F2"/>
    <w:rsid w:val="00CC0FCE"/>
    <w:rsid w:val="00CC1746"/>
    <w:rsid w:val="00CC1B31"/>
    <w:rsid w:val="00CC2282"/>
    <w:rsid w:val="00CC278F"/>
    <w:rsid w:val="00CC4BD5"/>
    <w:rsid w:val="00CD172D"/>
    <w:rsid w:val="00CD191A"/>
    <w:rsid w:val="00CD274C"/>
    <w:rsid w:val="00CD302F"/>
    <w:rsid w:val="00CE26E5"/>
    <w:rsid w:val="00CE5BDF"/>
    <w:rsid w:val="00CE7920"/>
    <w:rsid w:val="00CF0CD6"/>
    <w:rsid w:val="00CF1114"/>
    <w:rsid w:val="00CF4B61"/>
    <w:rsid w:val="00CF700B"/>
    <w:rsid w:val="00D045C7"/>
    <w:rsid w:val="00D07EE1"/>
    <w:rsid w:val="00D10A5B"/>
    <w:rsid w:val="00D14846"/>
    <w:rsid w:val="00D209B8"/>
    <w:rsid w:val="00D236F9"/>
    <w:rsid w:val="00D272FA"/>
    <w:rsid w:val="00D31A3D"/>
    <w:rsid w:val="00D34095"/>
    <w:rsid w:val="00D3756C"/>
    <w:rsid w:val="00D440C2"/>
    <w:rsid w:val="00D52498"/>
    <w:rsid w:val="00D53793"/>
    <w:rsid w:val="00D6086D"/>
    <w:rsid w:val="00D617F5"/>
    <w:rsid w:val="00D62F20"/>
    <w:rsid w:val="00D70F68"/>
    <w:rsid w:val="00D72685"/>
    <w:rsid w:val="00D77FCE"/>
    <w:rsid w:val="00D922D1"/>
    <w:rsid w:val="00D935F1"/>
    <w:rsid w:val="00DA1137"/>
    <w:rsid w:val="00DA11B0"/>
    <w:rsid w:val="00DA5995"/>
    <w:rsid w:val="00DA5B1F"/>
    <w:rsid w:val="00DB54F3"/>
    <w:rsid w:val="00DB770C"/>
    <w:rsid w:val="00DC4CB9"/>
    <w:rsid w:val="00DC5AC4"/>
    <w:rsid w:val="00DC6D1E"/>
    <w:rsid w:val="00DE5065"/>
    <w:rsid w:val="00DE7B5E"/>
    <w:rsid w:val="00DF16C3"/>
    <w:rsid w:val="00E0138A"/>
    <w:rsid w:val="00E016F6"/>
    <w:rsid w:val="00E0464F"/>
    <w:rsid w:val="00E0777F"/>
    <w:rsid w:val="00E11948"/>
    <w:rsid w:val="00E11C8F"/>
    <w:rsid w:val="00E13E3F"/>
    <w:rsid w:val="00E2701B"/>
    <w:rsid w:val="00E31305"/>
    <w:rsid w:val="00E31BCE"/>
    <w:rsid w:val="00E423DD"/>
    <w:rsid w:val="00E47E84"/>
    <w:rsid w:val="00E50C5A"/>
    <w:rsid w:val="00E72AC0"/>
    <w:rsid w:val="00E802CE"/>
    <w:rsid w:val="00E86AA2"/>
    <w:rsid w:val="00E90838"/>
    <w:rsid w:val="00E969CC"/>
    <w:rsid w:val="00E96D97"/>
    <w:rsid w:val="00EC46D4"/>
    <w:rsid w:val="00ED319A"/>
    <w:rsid w:val="00ED4A62"/>
    <w:rsid w:val="00EE0E3D"/>
    <w:rsid w:val="00EE3012"/>
    <w:rsid w:val="00EE450B"/>
    <w:rsid w:val="00EF05C5"/>
    <w:rsid w:val="00EF2EA8"/>
    <w:rsid w:val="00F013C7"/>
    <w:rsid w:val="00F0175A"/>
    <w:rsid w:val="00F06E05"/>
    <w:rsid w:val="00F10C24"/>
    <w:rsid w:val="00F10EBA"/>
    <w:rsid w:val="00F1298D"/>
    <w:rsid w:val="00F147C8"/>
    <w:rsid w:val="00F16F6B"/>
    <w:rsid w:val="00F17740"/>
    <w:rsid w:val="00F22EB3"/>
    <w:rsid w:val="00F260D1"/>
    <w:rsid w:val="00F26BB5"/>
    <w:rsid w:val="00F270F0"/>
    <w:rsid w:val="00F313F5"/>
    <w:rsid w:val="00F32456"/>
    <w:rsid w:val="00F34103"/>
    <w:rsid w:val="00F345D4"/>
    <w:rsid w:val="00F36D14"/>
    <w:rsid w:val="00F43B72"/>
    <w:rsid w:val="00F441FF"/>
    <w:rsid w:val="00F5092E"/>
    <w:rsid w:val="00F5205E"/>
    <w:rsid w:val="00F62979"/>
    <w:rsid w:val="00F64E4E"/>
    <w:rsid w:val="00F65C21"/>
    <w:rsid w:val="00F7046D"/>
    <w:rsid w:val="00F708AC"/>
    <w:rsid w:val="00F71026"/>
    <w:rsid w:val="00F726DD"/>
    <w:rsid w:val="00F72AF5"/>
    <w:rsid w:val="00F73F7B"/>
    <w:rsid w:val="00F83997"/>
    <w:rsid w:val="00F83E42"/>
    <w:rsid w:val="00F92740"/>
    <w:rsid w:val="00F93C81"/>
    <w:rsid w:val="00F94D5E"/>
    <w:rsid w:val="00F94FC0"/>
    <w:rsid w:val="00FA04AE"/>
    <w:rsid w:val="00FA22AE"/>
    <w:rsid w:val="00FC09BE"/>
    <w:rsid w:val="00FC5750"/>
    <w:rsid w:val="00FD1BBB"/>
    <w:rsid w:val="00FE1FB9"/>
    <w:rsid w:val="00FF31EC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268EF"/>
  <w15:chartTrackingRefBased/>
  <w15:docId w15:val="{5C84EB5A-9248-40C4-9F5A-7622CC53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6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1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2023-11-02T09:22:00Z</dcterms:created>
  <dcterms:modified xsi:type="dcterms:W3CDTF">2023-11-03T04:00:00Z</dcterms:modified>
</cp:coreProperties>
</file>